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2FE" w:rsidRPr="006202FE" w:rsidRDefault="006202FE" w:rsidP="006202FE">
      <w:pPr>
        <w:shd w:val="clear" w:color="auto" w:fill="FFFFFF"/>
        <w:spacing w:after="240" w:line="240" w:lineRule="auto"/>
        <w:rPr>
          <w:rFonts w:ascii="Arial" w:eastAsia="Times New Roman" w:hAnsi="Arial" w:cs="Arial"/>
          <w:b/>
          <w:bCs/>
          <w:color w:val="4B77A4"/>
          <w:sz w:val="20"/>
          <w:szCs w:val="20"/>
        </w:rPr>
      </w:pPr>
      <w:r w:rsidRPr="006202FE">
        <w:rPr>
          <w:rFonts w:ascii="Arial" w:eastAsia="Times New Roman" w:hAnsi="Arial" w:cs="Arial"/>
          <w:b/>
          <w:bCs/>
          <w:color w:val="4B77A4"/>
          <w:sz w:val="20"/>
          <w:szCs w:val="20"/>
        </w:rPr>
        <w:t>Instructions</w:t>
      </w:r>
    </w:p>
    <w:p w:rsidR="006202FE" w:rsidRPr="006202FE" w:rsidRDefault="006202FE" w:rsidP="006202F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6202FE">
        <w:rPr>
          <w:rFonts w:ascii="Arial" w:eastAsia="Times New Roman" w:hAnsi="Arial" w:cs="Arial"/>
          <w:color w:val="000000"/>
          <w:sz w:val="20"/>
          <w:szCs w:val="20"/>
        </w:rPr>
        <w:t>Please be sure to complete your guided practice activities before you complete this assignment.</w:t>
      </w:r>
    </w:p>
    <w:p w:rsidR="006202FE" w:rsidRPr="006202FE" w:rsidRDefault="006202FE" w:rsidP="006202F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6202FE">
        <w:rPr>
          <w:rFonts w:ascii="Arial" w:eastAsia="Times New Roman" w:hAnsi="Arial" w:cs="Arial"/>
          <w:color w:val="000000"/>
          <w:sz w:val="20"/>
          <w:szCs w:val="20"/>
        </w:rPr>
        <w:t>Copy and paste the following questions into a Microsoft Word document. Answer each question with a minimum of </w:t>
      </w:r>
      <w:r w:rsidRPr="006202FE">
        <w:rPr>
          <w:rFonts w:ascii="Arial" w:eastAsia="Times New Roman" w:hAnsi="Arial" w:cs="Arial"/>
          <w:b/>
          <w:bCs/>
          <w:color w:val="000000"/>
          <w:sz w:val="20"/>
          <w:szCs w:val="20"/>
        </w:rPr>
        <w:t>two to three (2-3) sentences</w:t>
      </w:r>
      <w:r w:rsidRPr="006202FE">
        <w:rPr>
          <w:rFonts w:ascii="Arial" w:eastAsia="Times New Roman" w:hAnsi="Arial" w:cs="Arial"/>
          <w:color w:val="000000"/>
          <w:sz w:val="20"/>
          <w:szCs w:val="20"/>
        </w:rPr>
        <w:t xml:space="preserve">. Some questions will </w:t>
      </w:r>
      <w:proofErr w:type="gramStart"/>
      <w:r w:rsidRPr="006202FE">
        <w:rPr>
          <w:rFonts w:ascii="Arial" w:eastAsia="Times New Roman" w:hAnsi="Arial" w:cs="Arial"/>
          <w:color w:val="000000"/>
          <w:sz w:val="20"/>
          <w:szCs w:val="20"/>
        </w:rPr>
        <w:t>require</w:t>
      </w:r>
      <w:proofErr w:type="gramEnd"/>
      <w:r w:rsidRPr="006202FE">
        <w:rPr>
          <w:rFonts w:ascii="Arial" w:eastAsia="Times New Roman" w:hAnsi="Arial" w:cs="Arial"/>
          <w:color w:val="000000"/>
          <w:sz w:val="20"/>
          <w:szCs w:val="20"/>
        </w:rPr>
        <w:t xml:space="preserve"> substantially more than that to fully respond to the prompt. Be thorough when addressing each item and make sure you answer each part of the prompt. </w:t>
      </w:r>
      <w:r w:rsidRPr="006202FE">
        <w:rPr>
          <w:rFonts w:ascii="Arial" w:eastAsia="Times New Roman" w:hAnsi="Arial" w:cs="Arial"/>
          <w:b/>
          <w:bCs/>
          <w:color w:val="000000"/>
          <w:sz w:val="20"/>
          <w:szCs w:val="20"/>
        </w:rPr>
        <w:t>You should use only your textbook to support this activity</w:t>
      </w:r>
      <w:r w:rsidRPr="006202FE">
        <w:rPr>
          <w:rFonts w:ascii="Arial" w:eastAsia="Times New Roman" w:hAnsi="Arial" w:cs="Arial"/>
          <w:color w:val="000000"/>
          <w:sz w:val="20"/>
          <w:szCs w:val="20"/>
        </w:rPr>
        <w:t>. Please do not use an Internet search engine.</w:t>
      </w:r>
    </w:p>
    <w:p w:rsidR="006202FE" w:rsidRPr="006202FE" w:rsidRDefault="006202FE" w:rsidP="006202FE">
      <w:pPr>
        <w:numPr>
          <w:ilvl w:val="0"/>
          <w:numId w:val="1"/>
        </w:numPr>
        <w:shd w:val="clear" w:color="auto" w:fill="FFFFFF"/>
        <w:spacing w:after="240" w:line="240" w:lineRule="auto"/>
        <w:ind w:left="480" w:right="240"/>
        <w:rPr>
          <w:rFonts w:ascii="Arial" w:eastAsia="Times New Roman" w:hAnsi="Arial" w:cs="Arial"/>
          <w:color w:val="000000"/>
          <w:sz w:val="20"/>
          <w:szCs w:val="20"/>
        </w:rPr>
      </w:pPr>
      <w:r w:rsidRPr="006202FE">
        <w:rPr>
          <w:rFonts w:ascii="Arial" w:eastAsia="Times New Roman" w:hAnsi="Arial" w:cs="Arial"/>
          <w:color w:val="000000"/>
          <w:sz w:val="20"/>
          <w:szCs w:val="20"/>
        </w:rPr>
        <w:t>What is net income? How is it calculated? </w:t>
      </w:r>
    </w:p>
    <w:p w:rsidR="006202FE" w:rsidRPr="006202FE" w:rsidRDefault="006202FE" w:rsidP="006202FE">
      <w:pPr>
        <w:numPr>
          <w:ilvl w:val="0"/>
          <w:numId w:val="1"/>
        </w:numPr>
        <w:shd w:val="clear" w:color="auto" w:fill="FFFFFF"/>
        <w:spacing w:after="240" w:line="240" w:lineRule="auto"/>
        <w:ind w:left="480" w:right="240"/>
        <w:rPr>
          <w:rFonts w:ascii="Arial" w:eastAsia="Times New Roman" w:hAnsi="Arial" w:cs="Arial"/>
          <w:color w:val="000000"/>
          <w:sz w:val="20"/>
          <w:szCs w:val="20"/>
        </w:rPr>
      </w:pPr>
      <w:r w:rsidRPr="006202FE">
        <w:rPr>
          <w:rFonts w:ascii="Arial" w:eastAsia="Times New Roman" w:hAnsi="Arial" w:cs="Arial"/>
          <w:color w:val="000000"/>
          <w:sz w:val="20"/>
          <w:szCs w:val="20"/>
        </w:rPr>
        <w:t>What are the four basic financial statements?</w:t>
      </w:r>
    </w:p>
    <w:p w:rsidR="006202FE" w:rsidRPr="006202FE" w:rsidRDefault="006202FE" w:rsidP="006202FE">
      <w:pPr>
        <w:numPr>
          <w:ilvl w:val="0"/>
          <w:numId w:val="1"/>
        </w:numPr>
        <w:shd w:val="clear" w:color="auto" w:fill="FFFFFF"/>
        <w:spacing w:after="240" w:line="240" w:lineRule="auto"/>
        <w:ind w:left="480" w:right="240"/>
        <w:rPr>
          <w:rFonts w:ascii="Arial" w:eastAsia="Times New Roman" w:hAnsi="Arial" w:cs="Arial"/>
          <w:color w:val="000000"/>
          <w:sz w:val="20"/>
          <w:szCs w:val="20"/>
        </w:rPr>
      </w:pPr>
      <w:r w:rsidRPr="006202FE">
        <w:rPr>
          <w:rFonts w:ascii="Arial" w:eastAsia="Times New Roman" w:hAnsi="Arial" w:cs="Arial"/>
          <w:color w:val="000000"/>
          <w:sz w:val="20"/>
          <w:szCs w:val="20"/>
        </w:rPr>
        <w:t xml:space="preserve">What information </w:t>
      </w:r>
      <w:proofErr w:type="gramStart"/>
      <w:r w:rsidRPr="006202FE">
        <w:rPr>
          <w:rFonts w:ascii="Arial" w:eastAsia="Times New Roman" w:hAnsi="Arial" w:cs="Arial"/>
          <w:color w:val="000000"/>
          <w:sz w:val="20"/>
          <w:szCs w:val="20"/>
        </w:rPr>
        <w:t>is reported</w:t>
      </w:r>
      <w:proofErr w:type="gramEnd"/>
      <w:r w:rsidRPr="006202FE">
        <w:rPr>
          <w:rFonts w:ascii="Arial" w:eastAsia="Times New Roman" w:hAnsi="Arial" w:cs="Arial"/>
          <w:color w:val="000000"/>
          <w:sz w:val="20"/>
          <w:szCs w:val="20"/>
        </w:rPr>
        <w:t xml:space="preserve"> on an income statement?</w:t>
      </w:r>
    </w:p>
    <w:p w:rsidR="006202FE" w:rsidRPr="006202FE" w:rsidRDefault="006202FE" w:rsidP="006202FE">
      <w:pPr>
        <w:numPr>
          <w:ilvl w:val="0"/>
          <w:numId w:val="1"/>
        </w:numPr>
        <w:shd w:val="clear" w:color="auto" w:fill="FFFFFF"/>
        <w:spacing w:after="240" w:line="240" w:lineRule="auto"/>
        <w:ind w:left="480" w:right="240"/>
        <w:rPr>
          <w:rFonts w:ascii="Arial" w:eastAsia="Times New Roman" w:hAnsi="Arial" w:cs="Arial"/>
          <w:color w:val="000000"/>
          <w:sz w:val="20"/>
          <w:szCs w:val="20"/>
        </w:rPr>
      </w:pPr>
      <w:r w:rsidRPr="006202FE">
        <w:rPr>
          <w:rFonts w:ascii="Arial" w:eastAsia="Times New Roman" w:hAnsi="Arial" w:cs="Arial"/>
          <w:color w:val="000000"/>
          <w:sz w:val="20"/>
          <w:szCs w:val="20"/>
        </w:rPr>
        <w:t xml:space="preserve">What information </w:t>
      </w:r>
      <w:proofErr w:type="gramStart"/>
      <w:r w:rsidRPr="006202FE">
        <w:rPr>
          <w:rFonts w:ascii="Arial" w:eastAsia="Times New Roman" w:hAnsi="Arial" w:cs="Arial"/>
          <w:color w:val="000000"/>
          <w:sz w:val="20"/>
          <w:szCs w:val="20"/>
        </w:rPr>
        <w:t>is reported</w:t>
      </w:r>
      <w:proofErr w:type="gramEnd"/>
      <w:r w:rsidRPr="006202FE">
        <w:rPr>
          <w:rFonts w:ascii="Arial" w:eastAsia="Times New Roman" w:hAnsi="Arial" w:cs="Arial"/>
          <w:color w:val="000000"/>
          <w:sz w:val="20"/>
          <w:szCs w:val="20"/>
        </w:rPr>
        <w:t xml:space="preserve"> on a balance sheet?</w:t>
      </w:r>
    </w:p>
    <w:p w:rsidR="006202FE" w:rsidRPr="006202FE" w:rsidRDefault="006202FE" w:rsidP="006202FE">
      <w:pPr>
        <w:numPr>
          <w:ilvl w:val="0"/>
          <w:numId w:val="1"/>
        </w:numPr>
        <w:shd w:val="clear" w:color="auto" w:fill="FFFFFF"/>
        <w:spacing w:after="240" w:line="240" w:lineRule="auto"/>
        <w:ind w:left="480" w:right="240"/>
        <w:rPr>
          <w:rFonts w:ascii="Arial" w:eastAsia="Times New Roman" w:hAnsi="Arial" w:cs="Arial"/>
          <w:color w:val="000000"/>
          <w:sz w:val="20"/>
          <w:szCs w:val="20"/>
        </w:rPr>
      </w:pPr>
      <w:r w:rsidRPr="006202FE">
        <w:rPr>
          <w:rFonts w:ascii="Arial" w:eastAsia="Times New Roman" w:hAnsi="Arial" w:cs="Arial"/>
          <w:color w:val="000000"/>
          <w:sz w:val="20"/>
          <w:szCs w:val="20"/>
        </w:rPr>
        <w:t>List the five steps used when preparing a worksheet.</w:t>
      </w:r>
    </w:p>
    <w:p w:rsidR="006202FE" w:rsidRPr="006202FE" w:rsidRDefault="006202FE" w:rsidP="006202FE">
      <w:pPr>
        <w:numPr>
          <w:ilvl w:val="0"/>
          <w:numId w:val="1"/>
        </w:numPr>
        <w:shd w:val="clear" w:color="auto" w:fill="FFFFFF"/>
        <w:spacing w:after="240" w:line="240" w:lineRule="auto"/>
        <w:ind w:left="480" w:right="240"/>
        <w:rPr>
          <w:rFonts w:ascii="Arial" w:eastAsia="Times New Roman" w:hAnsi="Arial" w:cs="Arial"/>
          <w:color w:val="000000"/>
          <w:sz w:val="20"/>
          <w:szCs w:val="20"/>
        </w:rPr>
      </w:pPr>
      <w:r w:rsidRPr="006202FE">
        <w:rPr>
          <w:rFonts w:ascii="Arial" w:eastAsia="Times New Roman" w:hAnsi="Arial" w:cs="Arial"/>
          <w:color w:val="000000"/>
          <w:sz w:val="20"/>
          <w:szCs w:val="20"/>
        </w:rPr>
        <w:t>What is the purpose of closing entries?</w:t>
      </w:r>
    </w:p>
    <w:p w:rsidR="006202FE" w:rsidRPr="006202FE" w:rsidRDefault="006202FE" w:rsidP="006202FE">
      <w:pPr>
        <w:numPr>
          <w:ilvl w:val="0"/>
          <w:numId w:val="1"/>
        </w:numPr>
        <w:shd w:val="clear" w:color="auto" w:fill="FFFFFF"/>
        <w:spacing w:after="240" w:line="240" w:lineRule="auto"/>
        <w:ind w:left="480" w:right="240"/>
        <w:rPr>
          <w:rFonts w:ascii="Arial" w:eastAsia="Times New Roman" w:hAnsi="Arial" w:cs="Arial"/>
          <w:color w:val="000000"/>
          <w:sz w:val="20"/>
          <w:szCs w:val="20"/>
        </w:rPr>
      </w:pPr>
      <w:r w:rsidRPr="006202FE">
        <w:rPr>
          <w:rFonts w:ascii="Arial" w:eastAsia="Times New Roman" w:hAnsi="Arial" w:cs="Arial"/>
          <w:color w:val="000000"/>
          <w:sz w:val="20"/>
          <w:szCs w:val="20"/>
        </w:rPr>
        <w:t>What are the four (4) steps to recording closing entries?</w:t>
      </w:r>
    </w:p>
    <w:p w:rsidR="006202FE" w:rsidRPr="006202FE" w:rsidRDefault="006202FE" w:rsidP="006202FE">
      <w:pPr>
        <w:numPr>
          <w:ilvl w:val="0"/>
          <w:numId w:val="1"/>
        </w:numPr>
        <w:shd w:val="clear" w:color="auto" w:fill="FFFFFF"/>
        <w:spacing w:after="240" w:line="240" w:lineRule="auto"/>
        <w:ind w:left="480" w:right="240"/>
        <w:rPr>
          <w:rFonts w:ascii="Arial" w:eastAsia="Times New Roman" w:hAnsi="Arial" w:cs="Arial"/>
          <w:color w:val="000000"/>
          <w:sz w:val="20"/>
          <w:szCs w:val="20"/>
        </w:rPr>
      </w:pPr>
      <w:r w:rsidRPr="006202FE">
        <w:rPr>
          <w:rFonts w:ascii="Arial" w:eastAsia="Times New Roman" w:hAnsi="Arial" w:cs="Arial"/>
          <w:color w:val="000000"/>
          <w:sz w:val="20"/>
          <w:szCs w:val="20"/>
        </w:rPr>
        <w:t xml:space="preserve">What accounts </w:t>
      </w:r>
      <w:proofErr w:type="gramStart"/>
      <w:r w:rsidRPr="006202FE">
        <w:rPr>
          <w:rFonts w:ascii="Arial" w:eastAsia="Times New Roman" w:hAnsi="Arial" w:cs="Arial"/>
          <w:color w:val="000000"/>
          <w:sz w:val="20"/>
          <w:szCs w:val="20"/>
        </w:rPr>
        <w:t>are affected</w:t>
      </w:r>
      <w:proofErr w:type="gramEnd"/>
      <w:r w:rsidRPr="006202FE">
        <w:rPr>
          <w:rFonts w:ascii="Arial" w:eastAsia="Times New Roman" w:hAnsi="Arial" w:cs="Arial"/>
          <w:color w:val="000000"/>
          <w:sz w:val="20"/>
          <w:szCs w:val="20"/>
        </w:rPr>
        <w:t xml:space="preserve"> by closing entries?</w:t>
      </w:r>
    </w:p>
    <w:p w:rsidR="006202FE" w:rsidRPr="006202FE" w:rsidRDefault="006202FE" w:rsidP="006202FE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rPr>
          <w:rFonts w:ascii="Arial" w:eastAsia="Times New Roman" w:hAnsi="Arial" w:cs="Arial"/>
          <w:color w:val="000000"/>
          <w:sz w:val="20"/>
          <w:szCs w:val="20"/>
        </w:rPr>
      </w:pPr>
      <w:r w:rsidRPr="006202FE">
        <w:rPr>
          <w:rFonts w:ascii="Arial" w:eastAsia="Times New Roman" w:hAnsi="Arial" w:cs="Arial"/>
          <w:color w:val="000000"/>
          <w:sz w:val="20"/>
          <w:szCs w:val="20"/>
        </w:rPr>
        <w:t xml:space="preserve">What accounts </w:t>
      </w:r>
      <w:proofErr w:type="gramStart"/>
      <w:r w:rsidRPr="006202FE">
        <w:rPr>
          <w:rFonts w:ascii="Arial" w:eastAsia="Times New Roman" w:hAnsi="Arial" w:cs="Arial"/>
          <w:color w:val="000000"/>
          <w:sz w:val="20"/>
          <w:szCs w:val="20"/>
        </w:rPr>
        <w:t>are not affected</w:t>
      </w:r>
      <w:proofErr w:type="gramEnd"/>
      <w:r w:rsidRPr="006202FE">
        <w:rPr>
          <w:rFonts w:ascii="Arial" w:eastAsia="Times New Roman" w:hAnsi="Arial" w:cs="Arial"/>
          <w:color w:val="000000"/>
          <w:sz w:val="20"/>
          <w:szCs w:val="20"/>
        </w:rPr>
        <w:t xml:space="preserve"> by closing entries?</w:t>
      </w:r>
    </w:p>
    <w:p w:rsidR="006202FE" w:rsidRDefault="006202FE">
      <w:bookmarkStart w:id="0" w:name="_GoBack"/>
      <w:bookmarkEnd w:id="0"/>
    </w:p>
    <w:sectPr w:rsidR="00620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D227AF"/>
    <w:multiLevelType w:val="multilevel"/>
    <w:tmpl w:val="1FFEB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W3MDExNzAxsjQ2NDRV0lEKTi0uzszPAykwrAUAbbkwZCwAAAA="/>
  </w:docVars>
  <w:rsids>
    <w:rsidRoot w:val="006202FE"/>
    <w:rsid w:val="0062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ED550-20FB-419B-83F1-0BE8F212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title">
    <w:name w:val="subtitle"/>
    <w:basedOn w:val="Normal"/>
    <w:rsid w:val="00620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0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202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3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B5BAC-8EDA-44C0-ACCC-D863DAC11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 Mungo</dc:creator>
  <cp:keywords/>
  <dc:description/>
  <cp:lastModifiedBy>Bryant Mungo</cp:lastModifiedBy>
  <cp:revision>1</cp:revision>
  <dcterms:created xsi:type="dcterms:W3CDTF">2018-03-17T18:20:00Z</dcterms:created>
  <dcterms:modified xsi:type="dcterms:W3CDTF">2018-03-17T18:22:00Z</dcterms:modified>
</cp:coreProperties>
</file>